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66" w:rsidRPr="008C0087" w:rsidRDefault="00632E66" w:rsidP="00632E66">
      <w:pPr>
        <w:bidi/>
        <w:spacing w:after="0" w:line="276" w:lineRule="auto"/>
        <w:jc w:val="center"/>
        <w:rPr>
          <w:rFonts w:ascii="Calibri" w:eastAsia="Calibri" w:hAnsi="Calibri" w:cs="Cambria"/>
          <w:b/>
          <w:bCs/>
          <w:color w:val="00B050"/>
          <w:sz w:val="28"/>
          <w:szCs w:val="28"/>
          <w:rtl/>
        </w:rPr>
      </w:pPr>
      <w:bookmarkStart w:id="0" w:name="_GoBack"/>
      <w:bookmarkEnd w:id="0"/>
      <w:r w:rsidRPr="008C0087">
        <w:rPr>
          <w:rFonts w:ascii="Calibri" w:eastAsia="Calibri" w:hAnsi="Calibri" w:cs="B Nazanin" w:hint="cs"/>
          <w:b/>
          <w:bCs/>
          <w:color w:val="00B050"/>
          <w:sz w:val="28"/>
          <w:szCs w:val="28"/>
          <w:rtl/>
        </w:rPr>
        <w:t xml:space="preserve">ویژه برنامه های دهه ی سرآمدی آموزش </w:t>
      </w:r>
      <w:r w:rsidRPr="008C0087">
        <w:rPr>
          <w:rFonts w:ascii="Calibri" w:eastAsia="Calibri" w:hAnsi="Calibri" w:cs="Cambria" w:hint="cs"/>
          <w:b/>
          <w:bCs/>
          <w:color w:val="00B050"/>
          <w:sz w:val="28"/>
          <w:szCs w:val="28"/>
          <w:rtl/>
        </w:rPr>
        <w:t>"</w:t>
      </w:r>
      <w:r w:rsidRPr="008C0087">
        <w:rPr>
          <w:rFonts w:ascii="Calibri" w:eastAsia="Calibri" w:hAnsi="Calibri" w:cs="B Nazanin" w:hint="cs"/>
          <w:b/>
          <w:bCs/>
          <w:color w:val="00B050"/>
          <w:sz w:val="28"/>
          <w:szCs w:val="28"/>
          <w:rtl/>
        </w:rPr>
        <w:t>حوزه معاونت آموزشی و تحصیلات تکمیلی دانشگاه</w:t>
      </w:r>
      <w:r w:rsidRPr="008C0087">
        <w:rPr>
          <w:rFonts w:ascii="Calibri" w:eastAsia="Calibri" w:hAnsi="Calibri" w:cs="Cambria" w:hint="cs"/>
          <w:b/>
          <w:bCs/>
          <w:color w:val="00B050"/>
          <w:sz w:val="28"/>
          <w:szCs w:val="28"/>
          <w:rtl/>
        </w:rPr>
        <w:t>"</w:t>
      </w:r>
    </w:p>
    <w:tbl>
      <w:tblPr>
        <w:tblStyle w:val="TableGrid"/>
        <w:bidiVisual/>
        <w:tblW w:w="10170" w:type="dxa"/>
        <w:tblInd w:w="-252" w:type="dxa"/>
        <w:tblLook w:val="04A0"/>
      </w:tblPr>
      <w:tblGrid>
        <w:gridCol w:w="633"/>
        <w:gridCol w:w="1348"/>
        <w:gridCol w:w="1322"/>
        <w:gridCol w:w="1587"/>
        <w:gridCol w:w="5280"/>
      </w:tblGrid>
      <w:tr w:rsidR="008C0087" w:rsidRPr="008C0087" w:rsidTr="00236CB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b/>
                <w:bCs/>
                <w:color w:val="0070C0"/>
                <w:rtl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ردیف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b/>
                <w:bCs/>
                <w:color w:val="0070C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b/>
                <w:bCs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روز- تاریخ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b/>
                <w:bCs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ساعت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b/>
                <w:bCs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مکان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b/>
                <w:bCs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عنوان برنامه ها</w:t>
            </w:r>
          </w:p>
        </w:tc>
      </w:tr>
      <w:tr w:rsidR="008C0087" w:rsidRPr="008C0087" w:rsidTr="00236CB3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1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دوشنبه 3/2/97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FF527E" w:rsidP="00FF527E">
            <w:pPr>
              <w:bidi/>
              <w:jc w:val="center"/>
              <w:rPr>
                <w:rFonts w:cs="B Nazanin"/>
                <w:color w:val="0070C0"/>
                <w:lang w:bidi="fa-IR"/>
              </w:rPr>
            </w:pPr>
            <w:r>
              <w:rPr>
                <w:rFonts w:cs="B Nazanin" w:hint="cs"/>
                <w:color w:val="0070C0"/>
                <w:rtl/>
                <w:lang w:bidi="fa-IR"/>
              </w:rPr>
              <w:t>9-30/10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کنفرانس سازمان مرکزی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تحصیلات تکمیلی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جلسه با کارشناسان </w:t>
            </w:r>
            <w:r w:rsidRPr="008C0087">
              <w:rPr>
                <w:rFonts w:cs="B Nazanin" w:hint="cs"/>
                <w:color w:val="0070C0"/>
                <w:rtl/>
                <w:lang w:bidi="fa-IR"/>
              </w:rPr>
              <w:t>آموزشی</w:t>
            </w:r>
            <w:r w:rsidRPr="008C0087">
              <w:rPr>
                <w:rFonts w:cs="B Nazanin" w:hint="cs"/>
                <w:color w:val="0070C0"/>
                <w:rtl/>
              </w:rPr>
              <w:t xml:space="preserve"> گروه های آموزشی</w:t>
            </w:r>
          </w:p>
        </w:tc>
      </w:tr>
      <w:tr w:rsidR="008C0087" w:rsidRPr="008C0087" w:rsidTr="00236CB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11-30/12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کنفرانس سازمان مرکزی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تحصیلات تکمیلی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جلسه با کارشناسان آموزشی دانشکده ها</w:t>
            </w:r>
          </w:p>
        </w:tc>
      </w:tr>
      <w:tr w:rsidR="008C0087" w:rsidRPr="008C0087" w:rsidTr="00236CB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lang w:bidi="fa-IR"/>
              </w:rPr>
            </w:pPr>
            <w:r w:rsidRPr="008C0087">
              <w:rPr>
                <w:rFonts w:cs="B Nazanin" w:hint="cs"/>
                <w:color w:val="0070C0"/>
                <w:rtl/>
                <w:lang w:bidi="fa-IR"/>
              </w:rPr>
              <w:t>سه شنبه 4/2/97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11- 30/12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کنفرانس سازمان مرکزی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تحصیلات تکمیلی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جلسه با دانشجویان دوره دکتری ورودی 96</w:t>
            </w:r>
          </w:p>
        </w:tc>
      </w:tr>
      <w:tr w:rsidR="008C0087" w:rsidRPr="008C0087" w:rsidTr="00236CB3">
        <w:trPr>
          <w:trHeight w:val="45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2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چهارشنبه 5/2/97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30/9-11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کنفرانس سازمان مرکزی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خدمات آموزشی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جلسه با کارشناسان گروه های آموزشی</w:t>
            </w:r>
          </w:p>
        </w:tc>
      </w:tr>
      <w:tr w:rsidR="008C0087" w:rsidRPr="008C0087" w:rsidTr="00236CB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FF527E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11-30/12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کنفرانس سازمان مرکزی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خدمات آموزشی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جلسه با کارشناسان گروه های آموزشی</w:t>
            </w:r>
          </w:p>
        </w:tc>
      </w:tr>
      <w:tr w:rsidR="008C0087" w:rsidRPr="008C0087" w:rsidTr="00236CB3">
        <w:trPr>
          <w:trHeight w:val="46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3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شنبه 8/2/97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9-11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تالار امام رضا (ع)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ascii="Times New Roman" w:hAnsi="Times New Roman" w:cs="B Nazanin" w:hint="cs"/>
                <w:b/>
                <w:bCs/>
                <w:color w:val="0070C0"/>
                <w:rtl/>
              </w:rPr>
              <w:t>مدیریت استعداد درخشان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 xml:space="preserve"> –</w:t>
            </w:r>
            <w:r w:rsidRPr="008C0087">
              <w:rPr>
                <w:rFonts w:cs="B Nazanin" w:hint="cs"/>
                <w:color w:val="0070C0"/>
                <w:rtl/>
              </w:rPr>
              <w:t xml:space="preserve"> نشست با دانشجویان کلیه مقاطع تحصیلی دانشگاه</w:t>
            </w:r>
          </w:p>
        </w:tc>
      </w:tr>
      <w:tr w:rsidR="008C0087" w:rsidRPr="008C0087" w:rsidTr="00236CB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12-14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کنفرانس سازمان مرکزی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استعداد درخشان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جلسه با کارشناسان گروه های آموزشی</w:t>
            </w:r>
          </w:p>
        </w:tc>
      </w:tr>
      <w:tr w:rsidR="008C0087" w:rsidRPr="008C0087" w:rsidTr="00236CB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905DFA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20-22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مهمانسرای شماره  یک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 xml:space="preserve"> مهندسی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استعداد درخشان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نشست اعضاء شورای استعداد درخشان با دانشجویان استعداد درخشان</w:t>
            </w:r>
          </w:p>
        </w:tc>
      </w:tr>
      <w:tr w:rsidR="008C0087" w:rsidRPr="008C0087" w:rsidTr="00236CB3">
        <w:trPr>
          <w:trHeight w:val="66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4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یکشنبه  9/2/97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9-30/10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سمعی بصری دانشکده علوم پایه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D256E4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نظارت و ارزیابی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جلسه با دانشجویان دوره </w:t>
            </w:r>
            <w:r w:rsidR="00D256E4">
              <w:rPr>
                <w:rFonts w:cs="B Nazanin" w:hint="cs"/>
                <w:color w:val="0070C0"/>
                <w:rtl/>
              </w:rPr>
              <w:t>های کارشناسی و کارشناسی ارشد</w:t>
            </w:r>
          </w:p>
        </w:tc>
      </w:tr>
      <w:tr w:rsidR="008C0087" w:rsidRPr="008C0087" w:rsidTr="00236CB3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905DFA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30/10-12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سمعی بصری دانشکده علوم پایه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نظارت و ارزیابی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جلسه ویژه اعضاء هیئت علمی ( پیمانی 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قراردادی 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طرح سربازی)</w:t>
            </w:r>
          </w:p>
        </w:tc>
      </w:tr>
      <w:tr w:rsidR="008C0087" w:rsidRPr="008C0087" w:rsidTr="00236CB3">
        <w:trPr>
          <w:trHeight w:val="70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5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دوشنبه 10/2/97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905DFA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 xml:space="preserve">8 </w:t>
            </w:r>
            <w:r w:rsidR="00905DFA">
              <w:rPr>
                <w:rFonts w:ascii="Times New Roman" w:hAnsi="Times New Roman" w:cs="Times New Roman" w:hint="cs"/>
                <w:color w:val="0070C0"/>
                <w:rtl/>
              </w:rPr>
              <w:t>-</w:t>
            </w:r>
            <w:r w:rsidRPr="008C0087">
              <w:rPr>
                <w:rFonts w:cs="B Nazanin" w:hint="cs"/>
                <w:color w:val="0070C0"/>
                <w:rtl/>
              </w:rPr>
              <w:t>1</w:t>
            </w:r>
            <w:r w:rsidR="00905DFA">
              <w:rPr>
                <w:rFonts w:cs="B Nazanin" w:hint="cs"/>
                <w:color w:val="0070C0"/>
                <w:rtl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کنفرانس سازمان مرکزی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مدیریت آموزشهای آزاد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دومین دوره دانش افزایی اعضاء هیئت علمی با موضوع روش و فنون تدریس</w:t>
            </w:r>
          </w:p>
        </w:tc>
      </w:tr>
      <w:tr w:rsidR="008C0087" w:rsidRPr="008C0087" w:rsidTr="00236CB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6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دوشنبه 10/2/97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905DFA" w:rsidP="00905DFA">
            <w:pPr>
              <w:bidi/>
              <w:jc w:val="center"/>
              <w:rPr>
                <w:rFonts w:cs="B Nazanin"/>
                <w:color w:val="0070C0"/>
              </w:rPr>
            </w:pPr>
            <w:r>
              <w:rPr>
                <w:rFonts w:cs="B Nazanin" w:hint="cs"/>
                <w:color w:val="0070C0"/>
                <w:rtl/>
              </w:rPr>
              <w:t>11-30/12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کنفرانس سازمان مرکزی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  <w:rtl/>
                <w:lang w:bidi="fa-IR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</w:t>
            </w:r>
            <w:r w:rsidRPr="008C0087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دیریت آموزشهای الکترونیکی</w:t>
            </w:r>
            <w:r w:rsidRPr="008C0087">
              <w:rPr>
                <w:rFonts w:ascii="Times New Roman" w:hAnsi="Times New Roman" w:cs="Times New Roman" w:hint="cs"/>
                <w:color w:val="0070C0"/>
                <w:rtl/>
              </w:rPr>
              <w:t>–</w:t>
            </w:r>
            <w:r w:rsidRPr="008C0087">
              <w:rPr>
                <w:rFonts w:cs="B Nazanin" w:hint="cs"/>
                <w:color w:val="0070C0"/>
                <w:rtl/>
              </w:rPr>
              <w:t xml:space="preserve"> آشنایی با سامانه کمک آموزشی دانشگاه مجازی (</w:t>
            </w:r>
            <w:r w:rsidRPr="008C0087">
              <w:rPr>
                <w:rFonts w:cs="B Nazanin"/>
                <w:color w:val="0070C0"/>
              </w:rPr>
              <w:t>vu</w:t>
            </w:r>
            <w:r w:rsidRPr="008C0087">
              <w:rPr>
                <w:rFonts w:cs="B Nazanin" w:hint="cs"/>
                <w:color w:val="0070C0"/>
                <w:rtl/>
                <w:lang w:bidi="fa-IR"/>
              </w:rPr>
              <w:t>)</w:t>
            </w:r>
          </w:p>
        </w:tc>
      </w:tr>
      <w:tr w:rsidR="008C0087" w:rsidRPr="008C0087" w:rsidTr="00236CB3">
        <w:trPr>
          <w:trHeight w:val="9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7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سه شنبه 11/2/97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905DFA" w:rsidP="00905DFA">
            <w:pPr>
              <w:bidi/>
              <w:contextualSpacing/>
              <w:jc w:val="center"/>
              <w:rPr>
                <w:rFonts w:cs="B Nazanin"/>
                <w:color w:val="0070C0"/>
              </w:rPr>
            </w:pPr>
            <w:r>
              <w:rPr>
                <w:rFonts w:cs="B Nazanin" w:hint="cs"/>
                <w:color w:val="0070C0"/>
                <w:rtl/>
              </w:rPr>
              <w:t>11-30/12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سالن کنفرانس سازمان مرکزی</w:t>
            </w:r>
          </w:p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م</w:t>
            </w:r>
            <w:r w:rsidRPr="008C0087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دیریت آموزشهای الکترونیکی</w:t>
            </w:r>
            <w:r w:rsidRPr="008C0087">
              <w:rPr>
                <w:rFonts w:cs="B Nazanin" w:hint="cs"/>
                <w:color w:val="0070C0"/>
                <w:rtl/>
              </w:rPr>
              <w:t xml:space="preserve"> - آشنایی با سامانه و بینارو تولید محتوای الکترونیکی دروس</w:t>
            </w:r>
          </w:p>
        </w:tc>
      </w:tr>
      <w:tr w:rsidR="008C0087" w:rsidRPr="008C0087" w:rsidTr="00236CB3">
        <w:trPr>
          <w:trHeight w:val="6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8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چهارشنبه 12/2/97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E66" w:rsidRPr="008C0087" w:rsidRDefault="00632E66" w:rsidP="00905DFA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20-22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color w:val="0070C0"/>
                <w:rtl/>
              </w:rPr>
              <w:t>مهمانسرای شماره یک مهندسی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both"/>
              <w:rPr>
                <w:rFonts w:cs="B Nazanin"/>
                <w:color w:val="0070C0"/>
                <w:rtl/>
              </w:rPr>
            </w:pPr>
            <w:r w:rsidRPr="008C0087">
              <w:rPr>
                <w:rFonts w:cs="B Nazanin" w:hint="cs"/>
                <w:b/>
                <w:bCs/>
                <w:color w:val="0070C0"/>
                <w:rtl/>
              </w:rPr>
              <w:t>بزرگداشت روز معلم و تقدیر از اساتید و کارشناسان برتردانشکده ها</w:t>
            </w:r>
          </w:p>
        </w:tc>
      </w:tr>
      <w:tr w:rsidR="008C0087" w:rsidRPr="008C0087" w:rsidTr="00236CB3">
        <w:trPr>
          <w:trHeight w:val="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  <w:rtl/>
              </w:rPr>
            </w:pPr>
          </w:p>
        </w:tc>
      </w:tr>
      <w:tr w:rsidR="008C0087" w:rsidRPr="008C0087" w:rsidTr="00236CB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66" w:rsidRPr="008C0087" w:rsidRDefault="00632E66" w:rsidP="00632E66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6" w:rsidRPr="008C0087" w:rsidRDefault="00632E66" w:rsidP="00632E66">
            <w:pPr>
              <w:bidi/>
              <w:jc w:val="center"/>
              <w:rPr>
                <w:rFonts w:cs="B Nazanin"/>
                <w:color w:val="0070C0"/>
              </w:rPr>
            </w:pPr>
          </w:p>
        </w:tc>
      </w:tr>
    </w:tbl>
    <w:p w:rsidR="00632E66" w:rsidRDefault="00632E66" w:rsidP="00632E66">
      <w:pPr>
        <w:bidi/>
        <w:spacing w:after="0"/>
        <w:jc w:val="center"/>
        <w:rPr>
          <w:rFonts w:ascii="Calibri" w:eastAsia="Calibri" w:hAnsi="Calibri" w:cs="B Nazanin"/>
          <w:color w:val="0070C0"/>
          <w:sz w:val="28"/>
          <w:szCs w:val="28"/>
          <w:lang w:bidi="fa-IR"/>
        </w:rPr>
      </w:pPr>
    </w:p>
    <w:p w:rsidR="009401E9" w:rsidRDefault="009401E9" w:rsidP="009401E9">
      <w:pPr>
        <w:bidi/>
        <w:spacing w:after="0"/>
        <w:jc w:val="center"/>
        <w:rPr>
          <w:rFonts w:ascii="Calibri" w:eastAsia="Calibri" w:hAnsi="Calibri" w:cs="B Nazanin"/>
          <w:color w:val="0070C0"/>
          <w:sz w:val="28"/>
          <w:szCs w:val="28"/>
          <w:lang w:bidi="fa-IR"/>
        </w:rPr>
      </w:pPr>
    </w:p>
    <w:p w:rsidR="009401E9" w:rsidRPr="009401E9" w:rsidRDefault="009401E9" w:rsidP="009401E9">
      <w:pPr>
        <w:bidi/>
        <w:spacing w:after="200" w:line="276" w:lineRule="auto"/>
        <w:rPr>
          <w:rFonts w:ascii="Calibri" w:eastAsia="Calibri" w:hAnsi="Calibri" w:cs="Arial"/>
        </w:rPr>
      </w:pPr>
    </w:p>
    <w:p w:rsidR="009401E9" w:rsidRPr="009401E9" w:rsidRDefault="009401E9" w:rsidP="009401E9">
      <w:pPr>
        <w:bidi/>
        <w:spacing w:after="200" w:line="276" w:lineRule="auto"/>
        <w:rPr>
          <w:rFonts w:ascii="Calibri" w:eastAsia="Calibri" w:hAnsi="Calibri" w:cs="Arial"/>
        </w:rPr>
      </w:pPr>
    </w:p>
    <w:p w:rsidR="009401E9" w:rsidRPr="009401E9" w:rsidRDefault="009401E9" w:rsidP="009401E9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</w:pPr>
      <w:r w:rsidRPr="009401E9">
        <w:rPr>
          <w:rFonts w:ascii="Calibri" w:eastAsia="Calibri" w:hAnsi="Calibri" w:cs="B Nazanin" w:hint="cs"/>
          <w:b/>
          <w:bCs/>
          <w:color w:val="00B050"/>
          <w:sz w:val="36"/>
          <w:szCs w:val="36"/>
          <w:rtl/>
          <w:lang w:bidi="fa-IR"/>
        </w:rPr>
        <w:t>کارگاه های دهه سرآمدی آموزش</w:t>
      </w:r>
    </w:p>
    <w:tbl>
      <w:tblPr>
        <w:tblStyle w:val="TableGrid"/>
        <w:bidiVisual/>
        <w:tblW w:w="0" w:type="auto"/>
        <w:tblLook w:val="04A0"/>
      </w:tblPr>
      <w:tblGrid>
        <w:gridCol w:w="671"/>
        <w:gridCol w:w="3947"/>
        <w:gridCol w:w="1796"/>
        <w:gridCol w:w="1886"/>
        <w:gridCol w:w="1276"/>
      </w:tblGrid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عنوان کارگاه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کارگاه ایده پردازی در هنر معاصر ( بخش تجسمی)</w:t>
            </w:r>
          </w:p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نگارخانه دانشکده هنر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چهارشنبه 5/2/96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10 صبح</w:t>
            </w: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گارکاه خلاقیت و بداهه</w:t>
            </w:r>
          </w:p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مجتمع فناوری و نوآوری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5/2/97 لغایت 7/2/97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13- 9</w:t>
            </w: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کارگاه آشنایی با نرم افزارهای مقاومت مصالح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مجتمع فناوری و نوآوری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3/2/97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13-11</w:t>
            </w: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دوره آموزشی آشنایی با استاندارد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مجتمع فناوری و نوآوری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10/2/97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19- 15</w:t>
            </w: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آشنایی با نحوه پیشنهاد و تدوین استانداردهای ملی ایران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مجتمع فناوری و نوآوری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11/2/97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19- 15</w:t>
            </w: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آشنایی با قوانین مالیاتی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مجتمع فناوری و نوآوری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8/2/97 لغایت 9/2/97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19- 16</w:t>
            </w: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آموزش بخشایش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کلاس 224 روانشناسی و علوم تربیتی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سه شنبه 11/2/97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30/13-11</w:t>
            </w:r>
          </w:p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الگو و روش های  نوین تدریس</w:t>
            </w:r>
          </w:p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تالار وحدت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روزیکشنبه 9/2/97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15-13</w:t>
            </w: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تولید محتوی آموزشی الکترونیکی (همراه داشتن لب تاپ و فلش الزامی می باشد)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تالار وحدت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دوشنبه 10/2/97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30/12</w:t>
            </w:r>
            <w:r w:rsidRPr="009401E9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  <w:lang w:bidi="fa-IR"/>
              </w:rPr>
              <w:t>–</w:t>
            </w: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30/8</w:t>
            </w:r>
          </w:p>
        </w:tc>
      </w:tr>
      <w:tr w:rsidR="009401E9" w:rsidRPr="009401E9" w:rsidTr="00BB656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فرصت های شغلی در حوزه مخابرات سیار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مجتمع فناوری نوآوری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پنج شنبه 6/2/97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E9" w:rsidRPr="009401E9" w:rsidRDefault="009401E9" w:rsidP="009401E9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9401E9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9 صبح</w:t>
            </w:r>
          </w:p>
        </w:tc>
      </w:tr>
    </w:tbl>
    <w:p w:rsidR="009401E9" w:rsidRPr="009401E9" w:rsidRDefault="009401E9" w:rsidP="009401E9">
      <w:pPr>
        <w:bidi/>
        <w:spacing w:after="200" w:line="276" w:lineRule="auto"/>
        <w:jc w:val="both"/>
        <w:rPr>
          <w:rFonts w:ascii="Calibri" w:eastAsia="Calibri" w:hAnsi="Calibri" w:cs="B Zar"/>
          <w:color w:val="0070C0"/>
          <w:sz w:val="24"/>
          <w:szCs w:val="24"/>
          <w:rtl/>
          <w:lang w:bidi="fa-IR"/>
        </w:rPr>
      </w:pPr>
    </w:p>
    <w:p w:rsidR="009401E9" w:rsidRPr="009401E9" w:rsidRDefault="009401E9" w:rsidP="009401E9">
      <w:pPr>
        <w:bidi/>
        <w:spacing w:after="0"/>
        <w:jc w:val="center"/>
        <w:rPr>
          <w:rFonts w:cs="B Nazanin"/>
          <w:color w:val="0070C0"/>
          <w:sz w:val="36"/>
          <w:szCs w:val="36"/>
          <w:rtl/>
          <w:lang w:bidi="fa-IR"/>
        </w:rPr>
      </w:pPr>
      <w:r w:rsidRPr="009401E9">
        <w:rPr>
          <w:rFonts w:ascii="Calibri" w:eastAsia="Calibri" w:hAnsi="Calibri" w:cs="B Nazanin" w:hint="cs"/>
          <w:color w:val="0070C0"/>
          <w:sz w:val="28"/>
          <w:szCs w:val="28"/>
          <w:rtl/>
        </w:rPr>
        <w:t>معاونت آموزشی و تحصیلات تکمیلی دانشگاه سیستان و</w:t>
      </w:r>
      <w:r w:rsidRPr="009401E9">
        <w:rPr>
          <w:rFonts w:ascii="Calibri" w:eastAsia="Calibri" w:hAnsi="Calibri" w:cs="B Nazanin" w:hint="cs"/>
          <w:color w:val="0070C0"/>
          <w:sz w:val="28"/>
          <w:szCs w:val="28"/>
          <w:rtl/>
          <w:lang w:bidi="fa-IR"/>
        </w:rPr>
        <w:t>بلوچستان</w:t>
      </w:r>
    </w:p>
    <w:sectPr w:rsidR="009401E9" w:rsidRPr="009401E9" w:rsidSect="008C0087">
      <w:pgSz w:w="12240" w:h="15840"/>
      <w:pgMar w:top="1440" w:right="1440" w:bottom="1440" w:left="1440" w:header="720" w:footer="720" w:gutter="0"/>
      <w:pgBorders w:offsetFrom="page">
        <w:top w:val="weavingBraid" w:sz="15" w:space="24" w:color="C00000"/>
        <w:left w:val="weavingBraid" w:sz="15" w:space="24" w:color="C00000"/>
        <w:bottom w:val="weavingBraid" w:sz="15" w:space="24" w:color="C00000"/>
        <w:right w:val="weavingBraid" w:sz="15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836" w:rsidRDefault="00A15836" w:rsidP="00696C77">
      <w:pPr>
        <w:spacing w:after="0" w:line="240" w:lineRule="auto"/>
      </w:pPr>
      <w:r>
        <w:separator/>
      </w:r>
    </w:p>
  </w:endnote>
  <w:endnote w:type="continuationSeparator" w:id="1">
    <w:p w:rsidR="00A15836" w:rsidRDefault="00A15836" w:rsidP="0069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836" w:rsidRDefault="00A15836" w:rsidP="00696C77">
      <w:pPr>
        <w:spacing w:after="0" w:line="240" w:lineRule="auto"/>
      </w:pPr>
      <w:r>
        <w:separator/>
      </w:r>
    </w:p>
  </w:footnote>
  <w:footnote w:type="continuationSeparator" w:id="1">
    <w:p w:rsidR="00A15836" w:rsidRDefault="00A15836" w:rsidP="0069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7F46"/>
    <w:multiLevelType w:val="hybridMultilevel"/>
    <w:tmpl w:val="3508F8D2"/>
    <w:lvl w:ilvl="0" w:tplc="0B66CB64">
      <w:start w:val="2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8D6"/>
    <w:rsid w:val="00050C95"/>
    <w:rsid w:val="00133E54"/>
    <w:rsid w:val="001E555E"/>
    <w:rsid w:val="002238F2"/>
    <w:rsid w:val="00236203"/>
    <w:rsid w:val="002743EF"/>
    <w:rsid w:val="00440F05"/>
    <w:rsid w:val="00554F05"/>
    <w:rsid w:val="00632E66"/>
    <w:rsid w:val="00696C77"/>
    <w:rsid w:val="007E7B35"/>
    <w:rsid w:val="00845547"/>
    <w:rsid w:val="00876D63"/>
    <w:rsid w:val="008C0087"/>
    <w:rsid w:val="00905DFA"/>
    <w:rsid w:val="009401E9"/>
    <w:rsid w:val="009728A1"/>
    <w:rsid w:val="00A15836"/>
    <w:rsid w:val="00B31C19"/>
    <w:rsid w:val="00C02E59"/>
    <w:rsid w:val="00D256E4"/>
    <w:rsid w:val="00E411DA"/>
    <w:rsid w:val="00EF48D6"/>
    <w:rsid w:val="00FF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E6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C77"/>
  </w:style>
  <w:style w:type="paragraph" w:styleId="Footer">
    <w:name w:val="footer"/>
    <w:basedOn w:val="Normal"/>
    <w:link w:val="FooterChar"/>
    <w:uiPriority w:val="99"/>
    <w:unhideWhenUsed/>
    <w:rsid w:val="0069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</dc:creator>
  <cp:lastModifiedBy>Besharati</cp:lastModifiedBy>
  <cp:revision>2</cp:revision>
  <cp:lastPrinted>2018-04-22T05:47:00Z</cp:lastPrinted>
  <dcterms:created xsi:type="dcterms:W3CDTF">2018-04-20T19:09:00Z</dcterms:created>
  <dcterms:modified xsi:type="dcterms:W3CDTF">2018-04-20T19:09:00Z</dcterms:modified>
</cp:coreProperties>
</file>